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2E3347" w:rsidRDefault="002E3347" w:rsidP="002E3347">
      <w:pPr>
        <w:spacing w:after="0" w:line="480" w:lineRule="auto"/>
        <w:jc w:val="center"/>
        <w:rPr>
          <w:rFonts w:ascii="Times New Roman" w:hAnsi="Times New Roman" w:cs="Times New Roman"/>
          <w:sz w:val="24"/>
          <w:szCs w:val="24"/>
        </w:rPr>
      </w:pPr>
    </w:p>
    <w:p w:rsidR="00CA7EF1" w:rsidRPr="002E3347" w:rsidRDefault="00CA7EF1" w:rsidP="002E3347">
      <w:pPr>
        <w:spacing w:after="0" w:line="480" w:lineRule="auto"/>
        <w:jc w:val="center"/>
        <w:rPr>
          <w:rFonts w:ascii="Times New Roman" w:hAnsi="Times New Roman" w:cs="Times New Roman"/>
          <w:sz w:val="24"/>
          <w:szCs w:val="24"/>
        </w:rPr>
      </w:pPr>
      <w:r w:rsidRPr="002E3347">
        <w:rPr>
          <w:rFonts w:ascii="Times New Roman" w:hAnsi="Times New Roman" w:cs="Times New Roman"/>
          <w:sz w:val="24"/>
          <w:szCs w:val="24"/>
        </w:rPr>
        <w:t>SOCIAL MEDIA IMPACT ON HEALTHCARE INDUSTRY</w:t>
      </w:r>
    </w:p>
    <w:p w:rsidR="00CA7EF1" w:rsidRPr="002E3347" w:rsidRDefault="00CA7EF1" w:rsidP="002E3347">
      <w:pPr>
        <w:spacing w:after="0" w:line="480" w:lineRule="auto"/>
        <w:jc w:val="center"/>
        <w:rPr>
          <w:rFonts w:ascii="Times New Roman" w:hAnsi="Times New Roman" w:cs="Times New Roman"/>
          <w:sz w:val="24"/>
          <w:szCs w:val="24"/>
        </w:rPr>
      </w:pPr>
      <w:r w:rsidRPr="002E3347">
        <w:rPr>
          <w:rFonts w:ascii="Times New Roman" w:hAnsi="Times New Roman" w:cs="Times New Roman"/>
          <w:sz w:val="24"/>
          <w:szCs w:val="24"/>
        </w:rPr>
        <w:t>Last Name/First Name</w:t>
      </w:r>
    </w:p>
    <w:p w:rsidR="00CA7EF1" w:rsidRPr="002E3347" w:rsidRDefault="00CA7EF1" w:rsidP="002E3347">
      <w:pPr>
        <w:spacing w:after="0" w:line="480" w:lineRule="auto"/>
        <w:jc w:val="center"/>
        <w:rPr>
          <w:rFonts w:ascii="Times New Roman" w:hAnsi="Times New Roman" w:cs="Times New Roman"/>
          <w:sz w:val="24"/>
          <w:szCs w:val="24"/>
        </w:rPr>
      </w:pPr>
      <w:r w:rsidRPr="002E3347">
        <w:rPr>
          <w:rFonts w:ascii="Times New Roman" w:hAnsi="Times New Roman" w:cs="Times New Roman"/>
          <w:sz w:val="24"/>
          <w:szCs w:val="24"/>
        </w:rPr>
        <w:t>Institution Affiliation</w:t>
      </w:r>
    </w:p>
    <w:p w:rsidR="00CA7EF1" w:rsidRPr="002E3347" w:rsidRDefault="00CA7EF1" w:rsidP="002E3347">
      <w:pPr>
        <w:spacing w:after="0" w:line="480" w:lineRule="auto"/>
        <w:jc w:val="both"/>
        <w:rPr>
          <w:rFonts w:ascii="Times New Roman" w:hAnsi="Times New Roman" w:cs="Times New Roman"/>
          <w:sz w:val="24"/>
          <w:szCs w:val="24"/>
        </w:rPr>
      </w:pPr>
    </w:p>
    <w:p w:rsidR="002E3347" w:rsidRDefault="002E3347">
      <w:pPr>
        <w:rPr>
          <w:rFonts w:ascii="Times New Roman" w:hAnsi="Times New Roman" w:cs="Times New Roman"/>
          <w:sz w:val="24"/>
          <w:szCs w:val="24"/>
        </w:rPr>
      </w:pPr>
      <w:r>
        <w:rPr>
          <w:rFonts w:ascii="Times New Roman" w:hAnsi="Times New Roman" w:cs="Times New Roman"/>
          <w:sz w:val="24"/>
          <w:szCs w:val="24"/>
        </w:rPr>
        <w:br w:type="page"/>
      </w:r>
    </w:p>
    <w:p w:rsidR="002E3347" w:rsidRDefault="002E3347" w:rsidP="002E3347">
      <w:pPr>
        <w:spacing w:after="0" w:line="480" w:lineRule="auto"/>
        <w:jc w:val="center"/>
        <w:rPr>
          <w:rFonts w:ascii="Times New Roman" w:hAnsi="Times New Roman" w:cs="Times New Roman"/>
          <w:sz w:val="24"/>
          <w:szCs w:val="24"/>
        </w:rPr>
      </w:pPr>
      <w:r w:rsidRPr="002E3347">
        <w:rPr>
          <w:rFonts w:ascii="Times New Roman" w:hAnsi="Times New Roman" w:cs="Times New Roman"/>
          <w:sz w:val="24"/>
          <w:szCs w:val="24"/>
        </w:rPr>
        <w:lastRenderedPageBreak/>
        <w:t>SOCIAL MEDIA IMPACT ON HEALTHCARE INDUSTRY</w:t>
      </w:r>
      <w:bookmarkStart w:id="0" w:name="_GoBack"/>
      <w:bookmarkEnd w:id="0"/>
    </w:p>
    <w:p w:rsidR="001371E7" w:rsidRPr="002E3347" w:rsidRDefault="001371E7" w:rsidP="002E3347">
      <w:pPr>
        <w:spacing w:after="0" w:line="480" w:lineRule="auto"/>
        <w:ind w:left="2880" w:firstLine="720"/>
        <w:jc w:val="both"/>
        <w:rPr>
          <w:rFonts w:ascii="Times New Roman" w:hAnsi="Times New Roman" w:cs="Times New Roman"/>
          <w:sz w:val="24"/>
          <w:szCs w:val="24"/>
        </w:rPr>
      </w:pPr>
      <w:r w:rsidRPr="002E3347">
        <w:rPr>
          <w:rFonts w:ascii="Times New Roman" w:hAnsi="Times New Roman" w:cs="Times New Roman"/>
          <w:sz w:val="24"/>
          <w:szCs w:val="24"/>
        </w:rPr>
        <w:t>Introduction</w:t>
      </w:r>
    </w:p>
    <w:p w:rsidR="001371E7"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 xml:space="preserve">For over a decade now, humans have gone great lengths to incorporate technological advancements in almost every sector. One of the presiding incentives for this advancement has been inclined to the possibilities of having to increase people's well-being more so through medicine. By incorporating technology into medicine, doctors and scientists have overcome several barriers thanks to their development of more intricate and accurate technology. Prosthetic </w:t>
      </w:r>
      <w:proofErr w:type="gramStart"/>
      <w:r w:rsidRPr="002E3347">
        <w:rPr>
          <w:rFonts w:ascii="Times New Roman" w:hAnsi="Times New Roman" w:cs="Times New Roman"/>
          <w:sz w:val="24"/>
          <w:szCs w:val="24"/>
        </w:rPr>
        <w:t>creation</w:t>
      </w:r>
      <w:proofErr w:type="gramEnd"/>
      <w:r w:rsidRPr="002E3347">
        <w:rPr>
          <w:rFonts w:ascii="Times New Roman" w:hAnsi="Times New Roman" w:cs="Times New Roman"/>
          <w:sz w:val="24"/>
          <w:szCs w:val="24"/>
        </w:rPr>
        <w:t>, aiding of wounded soldiers on the battlefield, and earlier detection of cancer in kids using nanotechnology are just some ways technology has impacted the healthcare industry (</w:t>
      </w:r>
      <w:r w:rsidR="002E3347" w:rsidRPr="002E3347">
        <w:rPr>
          <w:rFonts w:ascii="Times New Roman" w:hAnsi="Times New Roman" w:cs="Times New Roman"/>
          <w:sz w:val="24"/>
          <w:szCs w:val="24"/>
        </w:rPr>
        <w:t>Nielsen</w:t>
      </w:r>
      <w:r w:rsidRPr="002E3347">
        <w:rPr>
          <w:rFonts w:ascii="Times New Roman" w:hAnsi="Times New Roman" w:cs="Times New Roman"/>
          <w:sz w:val="24"/>
          <w:szCs w:val="24"/>
        </w:rPr>
        <w:t xml:space="preserve"> &amp; Lam, 2011). Besides the tangible benefits that have been attached to it, technology has also been significant in reducing tremendous reducing the cost of healthcare to a greater extent, improved access to healthcare services, and quality. The Healthcare industry, whose NAICS code is 622110, has been very much intertwined with technology in today's century. Thus, in line with today's advent of social media, it is without a doubt that the industry has been impacted positively.</w:t>
      </w:r>
    </w:p>
    <w:p w:rsidR="001371E7" w:rsidRPr="002E3347" w:rsidRDefault="002E3347" w:rsidP="002E3347">
      <w:pPr>
        <w:spacing w:after="0" w:line="480" w:lineRule="auto"/>
        <w:ind w:left="2880" w:firstLine="720"/>
        <w:jc w:val="both"/>
        <w:rPr>
          <w:rFonts w:ascii="Times New Roman" w:hAnsi="Times New Roman" w:cs="Times New Roman"/>
          <w:b/>
          <w:sz w:val="24"/>
          <w:szCs w:val="24"/>
        </w:rPr>
      </w:pPr>
      <w:r w:rsidRPr="002E3347">
        <w:rPr>
          <w:rFonts w:ascii="Times New Roman" w:hAnsi="Times New Roman" w:cs="Times New Roman"/>
          <w:b/>
          <w:sz w:val="24"/>
          <w:szCs w:val="24"/>
        </w:rPr>
        <w:t>Findings</w:t>
      </w:r>
    </w:p>
    <w:p w:rsidR="001371E7"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 xml:space="preserve">Facebook, WhatsApp, YouTube, Instagram, and Twitter, among many other social media sites, have been pivotal in spreading technology's effectiveness across every sector. There is arguably no company or organization that doesn't have a social media page. Healthcare institutions have been using social media platforms to advance themselves and market themselves to the public (Science Museum, 2011). The digital marketing that the industry has been involved in has ensured that people get quality medical service at an affordable cost. Top-notch management of various facilities in the industry has been made possible by social media. Thus, their excellent reputation has sold them to the public who have been more than happy for the superb work that has been </w:t>
      </w:r>
      <w:r w:rsidRPr="002E3347">
        <w:rPr>
          <w:rFonts w:ascii="Times New Roman" w:hAnsi="Times New Roman" w:cs="Times New Roman"/>
          <w:sz w:val="24"/>
          <w:szCs w:val="24"/>
        </w:rPr>
        <w:lastRenderedPageBreak/>
        <w:t>ongoing in the healthcare industry. The good work has also been extended to public health monitoring, whereby taking people's details and recording them has not been that difficult compared to the traditional methods of data collection.</w:t>
      </w:r>
    </w:p>
    <w:p w:rsidR="001371E7" w:rsidRPr="002E3347" w:rsidRDefault="001371E7"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Digital marketing</w:t>
      </w:r>
    </w:p>
    <w:p w:rsidR="001371E7"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Digital marketing has steadily and hugely been evolving every day. Its infusion into every possible industry has made it become a significant source of online marketing for various organizations and corporations. Traditional marketing methods have been abandoned due to their ineffectiveness compared to digital marketing and, thus, why it has been adopted in the healthcare industry, among many other industries. The continued use of social media has had a great impact on its users as far as healthcare is concerned. Through social media, people have been sharing online about various doctors and health facilities that provide quality services, and thus, one can recommend someone to it. It is more mouth marketing for these institutions or doctors because people tend to share recommendations for a good hospital, doctors, or even a medical drug that may be effective in treating certain illnesses. Approximately 40% of people have indicated that social media has impacted the decisions they have made concerning their health. The use of social media in the sharing of professional knowledge concerning healthcare attracts many people. For instance, the Covid-19 pandemic has been publicized thus, making people aware of the disease, how deadly it is, and ways by which individuals can protect themselves from it. People have very much been inclined to social media when it comes to healthcare matters; people now prefer researching their condition before visiting a doctor.</w:t>
      </w:r>
    </w:p>
    <w:p w:rsidR="001371E7" w:rsidRPr="002E3347" w:rsidRDefault="001371E7"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Public Health monitoring</w:t>
      </w:r>
    </w:p>
    <w:p w:rsidR="001371E7"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 xml:space="preserve">It is arguably correct to ascertain that in all the ways technology has been able to improve people's lives globally, none of them have been of significance as the technological advances in </w:t>
      </w:r>
      <w:r w:rsidRPr="002E3347">
        <w:rPr>
          <w:rFonts w:ascii="Times New Roman" w:hAnsi="Times New Roman" w:cs="Times New Roman"/>
          <w:sz w:val="24"/>
          <w:szCs w:val="24"/>
        </w:rPr>
        <w:lastRenderedPageBreak/>
        <w:t>medicine.  Life is precious, and thus, if an invention seeks to safeguard or prolong that life, then that invention will be of great significance to the people just like the many that have revolutionized the healthcare industry. Doctors have been using technology to follow up on patients in remote locations, and as such, this has played a massive role in saving time and money that would have been incurred in commuting. The technology has been great for patients with chronic illnesses in the sense that these tools can allow systems to monitor the health of a patient from a distance. Devices such as the pacemakers for patients with heart disease automatically send data to remote health centers. There is also the wearable technology whose significance is quickly growing thanks to its ability to collect data that help doctors and patients monitor and assess the wear's health. The devices are also helpful in assisting the authorities concerning a severe medical issue that an individual may be having (Sans &amp; Morilla, 2017). In light with the Covid-19 pandemic, it's just a matter of time before an invention that will help monitor or identify a corona patient without necessarily having to test the patient be released to the world. The wearable technology can be worn like wristbands or watches, and through that, they allow an individual to take an active role in their health.</w:t>
      </w:r>
    </w:p>
    <w:p w:rsidR="001371E7" w:rsidRPr="002E3347" w:rsidRDefault="001371E7"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Reputation management</w:t>
      </w:r>
    </w:p>
    <w:p w:rsidR="001371E7"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 xml:space="preserve">For quite some time, many hospitals had disparate information systems that were known to be unreliable in their ability to share and transfer patient records. The advent of EHRs saw the problem of record-keeping, among many other managerial problems being solved. The technology has helped doctors to have real-time access to a patient's entire medical history, including the treatment plans, allergies to medications, lab test results, and diagnosis details. As such, this has helped foster better health outcomes while reducing costs for both the hospital and the patient (Snyder, et al., 2011). Issues such as medical errors have also been negated, and as such, thereby </w:t>
      </w:r>
      <w:r w:rsidRPr="002E3347">
        <w:rPr>
          <w:rFonts w:ascii="Times New Roman" w:hAnsi="Times New Roman" w:cs="Times New Roman"/>
          <w:sz w:val="24"/>
          <w:szCs w:val="24"/>
        </w:rPr>
        <w:lastRenderedPageBreak/>
        <w:t xml:space="preserve">leading to improved patient safety and diagnostics. Patient engagement has also improved, and thanks to enhanced care coordination. Based on this, several hospitals' good reputation has traveled far wide through social media that has, in turn, seen people being attracted to seek medical attention from these facilities. </w:t>
      </w:r>
    </w:p>
    <w:p w:rsidR="001371E7" w:rsidRPr="002E3347" w:rsidRDefault="001371E7"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Research Question</w:t>
      </w:r>
    </w:p>
    <w:p w:rsidR="001371E7" w:rsidRPr="002E3347" w:rsidRDefault="001371E7"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How is Social media affecting the Healthcare industry?</w:t>
      </w:r>
    </w:p>
    <w:p w:rsidR="001371E7" w:rsidRPr="002E3347" w:rsidRDefault="001371E7"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Recommendations</w:t>
      </w:r>
    </w:p>
    <w:p w:rsidR="001371E7"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Technology through social media has had a great impact on the healthcare industry. Many devices that seek to improve people's health have been developed, but inasmuch as that is the case, the accessibility of these devices has remained a huge problem. It may seem unbelievable that today there are people that still don't know about social media, but that is the situation in many parts of the world. As such, it would be great if technology reaches such people so as they benefit like others. The affordability of the devices is also an issue that should be addressed, and a subsidy should probably be offered to the poor.</w:t>
      </w:r>
    </w:p>
    <w:p w:rsidR="001371E7" w:rsidRPr="002E3347" w:rsidRDefault="001371E7" w:rsidP="002E3347">
      <w:pPr>
        <w:spacing w:after="0" w:line="480" w:lineRule="auto"/>
        <w:ind w:left="2880" w:firstLine="720"/>
        <w:jc w:val="both"/>
        <w:rPr>
          <w:rFonts w:ascii="Times New Roman" w:hAnsi="Times New Roman" w:cs="Times New Roman"/>
          <w:b/>
          <w:sz w:val="24"/>
          <w:szCs w:val="24"/>
        </w:rPr>
      </w:pPr>
      <w:r w:rsidRPr="002E3347">
        <w:rPr>
          <w:rFonts w:ascii="Times New Roman" w:hAnsi="Times New Roman" w:cs="Times New Roman"/>
          <w:b/>
          <w:sz w:val="24"/>
          <w:szCs w:val="24"/>
        </w:rPr>
        <w:t>Conclusion</w:t>
      </w:r>
    </w:p>
    <w:p w:rsidR="00CA7EF1" w:rsidRPr="002E3347" w:rsidRDefault="001371E7" w:rsidP="002E3347">
      <w:pPr>
        <w:spacing w:after="0" w:line="480" w:lineRule="auto"/>
        <w:ind w:firstLine="720"/>
        <w:jc w:val="both"/>
        <w:rPr>
          <w:rFonts w:ascii="Times New Roman" w:hAnsi="Times New Roman" w:cs="Times New Roman"/>
          <w:sz w:val="24"/>
          <w:szCs w:val="24"/>
        </w:rPr>
      </w:pPr>
      <w:r w:rsidRPr="002E3347">
        <w:rPr>
          <w:rFonts w:ascii="Times New Roman" w:hAnsi="Times New Roman" w:cs="Times New Roman"/>
          <w:sz w:val="24"/>
          <w:szCs w:val="24"/>
        </w:rPr>
        <w:t xml:space="preserve">The world is technologically growing every day in all angles, and the healthcare industry is tightly attached to that growth. Digital marketing, improved public health monitoring, and growing good reputation management in the healthcare industry are all attributes of social media through technology. But even with these advancements, it shouldn't be forgotten that other places have been reached with these technologies and, thus, great if they considered in all these developments. </w:t>
      </w:r>
    </w:p>
    <w:sdt>
      <w:sdtPr>
        <w:rPr>
          <w:rFonts w:ascii="Times New Roman" w:hAnsi="Times New Roman" w:cs="Times New Roman"/>
          <w:sz w:val="24"/>
          <w:szCs w:val="24"/>
        </w:rPr>
        <w:id w:val="-47926520"/>
        <w:docPartObj>
          <w:docPartGallery w:val="Bibliographies"/>
          <w:docPartUnique/>
        </w:docPartObj>
      </w:sdtPr>
      <w:sdtEndPr>
        <w:rPr>
          <w:rFonts w:eastAsiaTheme="minorHAnsi"/>
          <w:color w:val="auto"/>
        </w:rPr>
      </w:sdtEndPr>
      <w:sdtContent>
        <w:p w:rsidR="00CA7EF1" w:rsidRPr="002E3347" w:rsidRDefault="00CA7EF1" w:rsidP="002E3347">
          <w:pPr>
            <w:pStyle w:val="Heading1"/>
            <w:spacing w:before="0" w:line="480" w:lineRule="auto"/>
            <w:jc w:val="both"/>
            <w:rPr>
              <w:rFonts w:ascii="Times New Roman" w:hAnsi="Times New Roman" w:cs="Times New Roman"/>
              <w:sz w:val="24"/>
              <w:szCs w:val="24"/>
            </w:rPr>
          </w:pPr>
          <w:r w:rsidRPr="002E3347">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CA7EF1" w:rsidRPr="002E3347" w:rsidRDefault="00CA7EF1" w:rsidP="002E3347">
              <w:pPr>
                <w:pStyle w:val="Bibliography"/>
                <w:spacing w:after="0" w:line="480" w:lineRule="auto"/>
                <w:ind w:left="720" w:hanging="720"/>
                <w:jc w:val="both"/>
                <w:rPr>
                  <w:rFonts w:ascii="Times New Roman" w:hAnsi="Times New Roman" w:cs="Times New Roman"/>
                  <w:noProof/>
                  <w:sz w:val="24"/>
                  <w:szCs w:val="24"/>
                </w:rPr>
              </w:pPr>
              <w:r w:rsidRPr="002E3347">
                <w:rPr>
                  <w:rFonts w:ascii="Times New Roman" w:hAnsi="Times New Roman" w:cs="Times New Roman"/>
                  <w:sz w:val="24"/>
                  <w:szCs w:val="24"/>
                </w:rPr>
                <w:fldChar w:fldCharType="begin"/>
              </w:r>
              <w:r w:rsidRPr="002E3347">
                <w:rPr>
                  <w:rFonts w:ascii="Times New Roman" w:hAnsi="Times New Roman" w:cs="Times New Roman"/>
                  <w:sz w:val="24"/>
                  <w:szCs w:val="24"/>
                </w:rPr>
                <w:instrText xml:space="preserve"> BIBLIOGRAPHY </w:instrText>
              </w:r>
              <w:r w:rsidRPr="002E3347">
                <w:rPr>
                  <w:rFonts w:ascii="Times New Roman" w:hAnsi="Times New Roman" w:cs="Times New Roman"/>
                  <w:sz w:val="24"/>
                  <w:szCs w:val="24"/>
                </w:rPr>
                <w:fldChar w:fldCharType="separate"/>
              </w:r>
              <w:r w:rsidRPr="002E3347">
                <w:rPr>
                  <w:rFonts w:ascii="Times New Roman" w:hAnsi="Times New Roman" w:cs="Times New Roman"/>
                  <w:noProof/>
                  <w:sz w:val="24"/>
                  <w:szCs w:val="24"/>
                </w:rPr>
                <w:t xml:space="preserve">Neilsen, B., &amp; Lam, E. (2011). Medical Advancement Due to Technology. </w:t>
              </w:r>
              <w:r w:rsidRPr="002E3347">
                <w:rPr>
                  <w:rFonts w:ascii="Times New Roman" w:hAnsi="Times New Roman" w:cs="Times New Roman"/>
                  <w:i/>
                  <w:iCs/>
                  <w:noProof/>
                  <w:sz w:val="24"/>
                  <w:szCs w:val="24"/>
                </w:rPr>
                <w:t>The Spontaneous Combustions</w:t>
              </w:r>
              <w:r w:rsidRPr="002E3347">
                <w:rPr>
                  <w:rFonts w:ascii="Times New Roman" w:hAnsi="Times New Roman" w:cs="Times New Roman"/>
                  <w:noProof/>
                  <w:sz w:val="24"/>
                  <w:szCs w:val="24"/>
                </w:rPr>
                <w:t>.</w:t>
              </w:r>
            </w:p>
            <w:p w:rsidR="00CA7EF1" w:rsidRPr="002E3347" w:rsidRDefault="00CA7EF1" w:rsidP="002E3347">
              <w:pPr>
                <w:pStyle w:val="Bibliography"/>
                <w:spacing w:after="0" w:line="480" w:lineRule="auto"/>
                <w:ind w:left="720" w:hanging="720"/>
                <w:jc w:val="both"/>
                <w:rPr>
                  <w:rFonts w:ascii="Times New Roman" w:hAnsi="Times New Roman" w:cs="Times New Roman"/>
                  <w:noProof/>
                  <w:sz w:val="24"/>
                  <w:szCs w:val="24"/>
                </w:rPr>
              </w:pPr>
              <w:r w:rsidRPr="002E3347">
                <w:rPr>
                  <w:rFonts w:ascii="Times New Roman" w:hAnsi="Times New Roman" w:cs="Times New Roman"/>
                  <w:noProof/>
                  <w:sz w:val="24"/>
                  <w:szCs w:val="24"/>
                </w:rPr>
                <w:t xml:space="preserve">Sans, M., &amp; Morilla, R. (2017). Implementing Technology in Healthcare: Insights from Physicians. </w:t>
              </w:r>
              <w:r w:rsidRPr="002E3347">
                <w:rPr>
                  <w:rFonts w:ascii="Times New Roman" w:hAnsi="Times New Roman" w:cs="Times New Roman"/>
                  <w:i/>
                  <w:iCs/>
                  <w:noProof/>
                  <w:sz w:val="24"/>
                  <w:szCs w:val="24"/>
                </w:rPr>
                <w:t>BMC Medical Informatics and Decision Making, 17</w:t>
              </w:r>
              <w:r w:rsidRPr="002E3347">
                <w:rPr>
                  <w:rFonts w:ascii="Times New Roman" w:hAnsi="Times New Roman" w:cs="Times New Roman"/>
                  <w:noProof/>
                  <w:sz w:val="24"/>
                  <w:szCs w:val="24"/>
                </w:rPr>
                <w:t>(92), 26-30.</w:t>
              </w:r>
            </w:p>
            <w:p w:rsidR="00CA7EF1" w:rsidRPr="002E3347" w:rsidRDefault="00CA7EF1" w:rsidP="002E3347">
              <w:pPr>
                <w:pStyle w:val="Bibliography"/>
                <w:spacing w:after="0" w:line="480" w:lineRule="auto"/>
                <w:ind w:left="720" w:hanging="720"/>
                <w:jc w:val="both"/>
                <w:rPr>
                  <w:rFonts w:ascii="Times New Roman" w:hAnsi="Times New Roman" w:cs="Times New Roman"/>
                  <w:noProof/>
                  <w:sz w:val="24"/>
                  <w:szCs w:val="24"/>
                </w:rPr>
              </w:pPr>
              <w:r w:rsidRPr="002E3347">
                <w:rPr>
                  <w:rFonts w:ascii="Times New Roman" w:hAnsi="Times New Roman" w:cs="Times New Roman"/>
                  <w:noProof/>
                  <w:sz w:val="24"/>
                  <w:szCs w:val="24"/>
                </w:rPr>
                <w:t xml:space="preserve">Science Museum. (2011). Medicine as New Technology. </w:t>
              </w:r>
              <w:r w:rsidRPr="002E3347">
                <w:rPr>
                  <w:rFonts w:ascii="Times New Roman" w:hAnsi="Times New Roman" w:cs="Times New Roman"/>
                  <w:i/>
                  <w:iCs/>
                  <w:noProof/>
                  <w:sz w:val="24"/>
                  <w:szCs w:val="24"/>
                </w:rPr>
                <w:t>Making the Modern World, 12</w:t>
              </w:r>
              <w:r w:rsidRPr="002E3347">
                <w:rPr>
                  <w:rFonts w:ascii="Times New Roman" w:hAnsi="Times New Roman" w:cs="Times New Roman"/>
                  <w:noProof/>
                  <w:sz w:val="24"/>
                  <w:szCs w:val="24"/>
                </w:rPr>
                <w:t>(4), 6-8.</w:t>
              </w:r>
            </w:p>
            <w:p w:rsidR="00CA7EF1" w:rsidRPr="002E3347" w:rsidRDefault="00CA7EF1" w:rsidP="002E3347">
              <w:pPr>
                <w:pStyle w:val="Bibliography"/>
                <w:spacing w:after="0" w:line="480" w:lineRule="auto"/>
                <w:ind w:left="720" w:hanging="720"/>
                <w:jc w:val="both"/>
                <w:rPr>
                  <w:rFonts w:ascii="Times New Roman" w:hAnsi="Times New Roman" w:cs="Times New Roman"/>
                  <w:noProof/>
                  <w:sz w:val="24"/>
                  <w:szCs w:val="24"/>
                </w:rPr>
              </w:pPr>
              <w:r w:rsidRPr="002E3347">
                <w:rPr>
                  <w:rFonts w:ascii="Times New Roman" w:hAnsi="Times New Roman" w:cs="Times New Roman"/>
                  <w:noProof/>
                  <w:sz w:val="24"/>
                  <w:szCs w:val="24"/>
                </w:rPr>
                <w:t xml:space="preserve">Snyder, C. F., Miller, R. S., Bantug, E. T., Wu, W. A., Wolff, A. C., &amp; Jensen, R. E. (2011). The Role of Informatics in Promoting Patient-Centered Care. </w:t>
              </w:r>
              <w:r w:rsidRPr="002E3347">
                <w:rPr>
                  <w:rFonts w:ascii="Times New Roman" w:hAnsi="Times New Roman" w:cs="Times New Roman"/>
                  <w:i/>
                  <w:iCs/>
                  <w:noProof/>
                  <w:sz w:val="24"/>
                  <w:szCs w:val="24"/>
                </w:rPr>
                <w:t>Cancer Journal, 17</w:t>
              </w:r>
              <w:r w:rsidRPr="002E3347">
                <w:rPr>
                  <w:rFonts w:ascii="Times New Roman" w:hAnsi="Times New Roman" w:cs="Times New Roman"/>
                  <w:noProof/>
                  <w:sz w:val="24"/>
                  <w:szCs w:val="24"/>
                </w:rPr>
                <w:t>(4), 211-218.</w:t>
              </w:r>
            </w:p>
            <w:p w:rsidR="00CA7EF1" w:rsidRPr="002E3347" w:rsidRDefault="00CA7EF1"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b/>
                  <w:bCs/>
                  <w:noProof/>
                  <w:sz w:val="24"/>
                  <w:szCs w:val="24"/>
                </w:rPr>
                <w:fldChar w:fldCharType="end"/>
              </w:r>
            </w:p>
          </w:sdtContent>
        </w:sdt>
      </w:sdtContent>
    </w:sdt>
    <w:p w:rsidR="00857A2F" w:rsidRPr="002E3347" w:rsidRDefault="003245E5" w:rsidP="002E3347">
      <w:pPr>
        <w:spacing w:after="0" w:line="480" w:lineRule="auto"/>
        <w:jc w:val="both"/>
        <w:rPr>
          <w:rFonts w:ascii="Times New Roman" w:hAnsi="Times New Roman" w:cs="Times New Roman"/>
          <w:sz w:val="24"/>
          <w:szCs w:val="24"/>
        </w:rPr>
      </w:pPr>
      <w:r w:rsidRPr="002E3347">
        <w:rPr>
          <w:rFonts w:ascii="Times New Roman" w:hAnsi="Times New Roman" w:cs="Times New Roman"/>
          <w:sz w:val="24"/>
          <w:szCs w:val="24"/>
        </w:rPr>
        <w:t xml:space="preserve"> </w:t>
      </w:r>
    </w:p>
    <w:sectPr w:rsidR="00857A2F" w:rsidRPr="002E3347" w:rsidSect="00CA7E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857" w:rsidRDefault="003B5857" w:rsidP="00CA7EF1">
      <w:pPr>
        <w:spacing w:after="0" w:line="240" w:lineRule="auto"/>
      </w:pPr>
      <w:r>
        <w:separator/>
      </w:r>
    </w:p>
  </w:endnote>
  <w:endnote w:type="continuationSeparator" w:id="0">
    <w:p w:rsidR="003B5857" w:rsidRDefault="003B5857" w:rsidP="00CA7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857" w:rsidRDefault="003B5857" w:rsidP="00CA7EF1">
      <w:pPr>
        <w:spacing w:after="0" w:line="240" w:lineRule="auto"/>
      </w:pPr>
      <w:r>
        <w:separator/>
      </w:r>
    </w:p>
  </w:footnote>
  <w:footnote w:type="continuationSeparator" w:id="0">
    <w:p w:rsidR="003B5857" w:rsidRDefault="003B5857" w:rsidP="00CA7E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709522"/>
      <w:docPartObj>
        <w:docPartGallery w:val="Page Numbers (Top of Page)"/>
        <w:docPartUnique/>
      </w:docPartObj>
    </w:sdtPr>
    <w:sdtEndPr>
      <w:rPr>
        <w:noProof/>
      </w:rPr>
    </w:sdtEndPr>
    <w:sdtContent>
      <w:p w:rsidR="00CA7EF1" w:rsidRDefault="00CA7EF1" w:rsidP="00CA7EF1">
        <w:pPr>
          <w:pStyle w:val="Header"/>
        </w:pPr>
        <w:r>
          <w:t>SOCIAL MEDIA IMPACT ON HEALTHCARE INDUSTRY</w:t>
        </w:r>
        <w:r>
          <w:tab/>
        </w:r>
        <w:r>
          <w:tab/>
        </w:r>
        <w:r>
          <w:fldChar w:fldCharType="begin"/>
        </w:r>
        <w:r>
          <w:instrText xml:space="preserve"> PAGE   \* MERGEFORMAT </w:instrText>
        </w:r>
        <w:r>
          <w:fldChar w:fldCharType="separate"/>
        </w:r>
        <w:r w:rsidR="002E3347">
          <w:rPr>
            <w:noProof/>
          </w:rPr>
          <w:t>6</w:t>
        </w:r>
        <w:r>
          <w:rPr>
            <w:noProof/>
          </w:rPr>
          <w:fldChar w:fldCharType="end"/>
        </w:r>
      </w:p>
    </w:sdtContent>
  </w:sdt>
  <w:p w:rsidR="00CA7EF1" w:rsidRDefault="00CA7E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750543"/>
      <w:docPartObj>
        <w:docPartGallery w:val="Page Numbers (Top of Page)"/>
        <w:docPartUnique/>
      </w:docPartObj>
    </w:sdtPr>
    <w:sdtEndPr>
      <w:rPr>
        <w:noProof/>
      </w:rPr>
    </w:sdtEndPr>
    <w:sdtContent>
      <w:p w:rsidR="00CA7EF1" w:rsidRDefault="00CA7EF1" w:rsidP="00CA7EF1">
        <w:pPr>
          <w:pStyle w:val="Header"/>
          <w:jc w:val="right"/>
        </w:pPr>
        <w:r>
          <w:t>Running Header: SOCIAL MEDIA IMPACT ON HEALTHCARE INDUSTRY</w:t>
        </w:r>
        <w:r>
          <w:tab/>
        </w:r>
        <w:r>
          <w:fldChar w:fldCharType="begin"/>
        </w:r>
        <w:r>
          <w:instrText xml:space="preserve"> PAGE   \* MERGEFORMAT </w:instrText>
        </w:r>
        <w:r>
          <w:fldChar w:fldCharType="separate"/>
        </w:r>
        <w:r w:rsidR="002E3347">
          <w:rPr>
            <w:noProof/>
          </w:rPr>
          <w:t>1</w:t>
        </w:r>
        <w:r>
          <w:rPr>
            <w:noProof/>
          </w:rPr>
          <w:fldChar w:fldCharType="end"/>
        </w:r>
      </w:p>
    </w:sdtContent>
  </w:sdt>
  <w:p w:rsidR="00CA7EF1" w:rsidRDefault="00CA7EF1" w:rsidP="00CA7EF1">
    <w:pPr>
      <w:pStyle w:val="Header"/>
    </w:pPr>
  </w:p>
  <w:p w:rsidR="00CA7EF1" w:rsidRDefault="00CA7E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099"/>
    <w:rsid w:val="001371E7"/>
    <w:rsid w:val="002E3347"/>
    <w:rsid w:val="002F0CDD"/>
    <w:rsid w:val="003245E5"/>
    <w:rsid w:val="003B3DDD"/>
    <w:rsid w:val="003B5857"/>
    <w:rsid w:val="004A0C8E"/>
    <w:rsid w:val="005C4812"/>
    <w:rsid w:val="006C34B8"/>
    <w:rsid w:val="0070400C"/>
    <w:rsid w:val="00732469"/>
    <w:rsid w:val="00746232"/>
    <w:rsid w:val="007B0C09"/>
    <w:rsid w:val="00856F51"/>
    <w:rsid w:val="00857A2F"/>
    <w:rsid w:val="00AA018A"/>
    <w:rsid w:val="00BD2099"/>
    <w:rsid w:val="00BE5B6E"/>
    <w:rsid w:val="00C677CA"/>
    <w:rsid w:val="00CA7EF1"/>
    <w:rsid w:val="00CB1BCD"/>
    <w:rsid w:val="00FD4BF9"/>
    <w:rsid w:val="00FE6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A6614-616C-434A-A1B9-BA0C505D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7E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EF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A7EF1"/>
  </w:style>
  <w:style w:type="paragraph" w:styleId="Header">
    <w:name w:val="header"/>
    <w:basedOn w:val="Normal"/>
    <w:link w:val="HeaderChar"/>
    <w:uiPriority w:val="99"/>
    <w:unhideWhenUsed/>
    <w:rsid w:val="00CA7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EF1"/>
  </w:style>
  <w:style w:type="paragraph" w:styleId="Footer">
    <w:name w:val="footer"/>
    <w:basedOn w:val="Normal"/>
    <w:link w:val="FooterChar"/>
    <w:uiPriority w:val="99"/>
    <w:unhideWhenUsed/>
    <w:rsid w:val="00CA7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521310">
      <w:bodyDiv w:val="1"/>
      <w:marLeft w:val="0"/>
      <w:marRight w:val="0"/>
      <w:marTop w:val="0"/>
      <w:marBottom w:val="0"/>
      <w:divBdr>
        <w:top w:val="none" w:sz="0" w:space="0" w:color="auto"/>
        <w:left w:val="none" w:sz="0" w:space="0" w:color="auto"/>
        <w:bottom w:val="none" w:sz="0" w:space="0" w:color="auto"/>
        <w:right w:val="none" w:sz="0" w:space="0" w:color="auto"/>
      </w:divBdr>
    </w:div>
    <w:div w:id="521893083">
      <w:bodyDiv w:val="1"/>
      <w:marLeft w:val="0"/>
      <w:marRight w:val="0"/>
      <w:marTop w:val="0"/>
      <w:marBottom w:val="0"/>
      <w:divBdr>
        <w:top w:val="none" w:sz="0" w:space="0" w:color="auto"/>
        <w:left w:val="none" w:sz="0" w:space="0" w:color="auto"/>
        <w:bottom w:val="none" w:sz="0" w:space="0" w:color="auto"/>
        <w:right w:val="none" w:sz="0" w:space="0" w:color="auto"/>
      </w:divBdr>
    </w:div>
    <w:div w:id="837813825">
      <w:bodyDiv w:val="1"/>
      <w:marLeft w:val="0"/>
      <w:marRight w:val="0"/>
      <w:marTop w:val="0"/>
      <w:marBottom w:val="0"/>
      <w:divBdr>
        <w:top w:val="none" w:sz="0" w:space="0" w:color="auto"/>
        <w:left w:val="none" w:sz="0" w:space="0" w:color="auto"/>
        <w:bottom w:val="none" w:sz="0" w:space="0" w:color="auto"/>
        <w:right w:val="none" w:sz="0" w:space="0" w:color="auto"/>
      </w:divBdr>
    </w:div>
    <w:div w:id="1679195674">
      <w:bodyDiv w:val="1"/>
      <w:marLeft w:val="0"/>
      <w:marRight w:val="0"/>
      <w:marTop w:val="0"/>
      <w:marBottom w:val="0"/>
      <w:divBdr>
        <w:top w:val="none" w:sz="0" w:space="0" w:color="auto"/>
        <w:left w:val="none" w:sz="0" w:space="0" w:color="auto"/>
        <w:bottom w:val="none" w:sz="0" w:space="0" w:color="auto"/>
        <w:right w:val="none" w:sz="0" w:space="0" w:color="auto"/>
      </w:divBdr>
    </w:div>
    <w:div w:id="208911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Nei11</b:Tag>
    <b:SourceType>JournalArticle</b:SourceType>
    <b:Guid>{35824047-1256-47D9-82CA-FDB7329A89F5}</b:Guid>
    <b:Author>
      <b:Author>
        <b:NameList>
          <b:Person>
            <b:Last>Neilsen</b:Last>
            <b:First>Beth</b:First>
          </b:Person>
          <b:Person>
            <b:Last>Lam</b:Last>
            <b:First>Erica</b:First>
          </b:Person>
        </b:NameList>
      </b:Author>
    </b:Author>
    <b:Title>Medical Advancement Due to Technology</b:Title>
    <b:JournalName>The Spontaneous Combustions</b:JournalName>
    <b:Year>2011</b:Year>
    <b:RefOrder>1</b:RefOrder>
  </b:Source>
  <b:Source>
    <b:Tag>Sci11</b:Tag>
    <b:SourceType>JournalArticle</b:SourceType>
    <b:Guid>{9C5C40D0-822F-4C04-A59B-62A1B5E22103}</b:Guid>
    <b:Author>
      <b:Author>
        <b:Corporate>Science Museum</b:Corporate>
      </b:Author>
    </b:Author>
    <b:Title>Medicine as New Technology</b:Title>
    <b:JournalName>Making the Modern World</b:JournalName>
    <b:Year>2011</b:Year>
    <b:Pages>6-8</b:Pages>
    <b:Volume>12</b:Volume>
    <b:Issue>4</b:Issue>
    <b:RefOrder>2</b:RefOrder>
  </b:Source>
  <b:Source>
    <b:Tag>Sny11</b:Tag>
    <b:SourceType>JournalArticle</b:SourceType>
    <b:Guid>{C1A0BA20-8B9C-447C-AE90-AF737875AF1E}</b:Guid>
    <b:Author>
      <b:Author>
        <b:NameList>
          <b:Person>
            <b:Last>Snyder</b:Last>
            <b:First>Claire</b:First>
            <b:Middle>F</b:Middle>
          </b:Person>
          <b:Person>
            <b:Last>Miller</b:Last>
            <b:First>Robert</b:First>
            <b:Middle>S</b:Middle>
          </b:Person>
          <b:Person>
            <b:Last>Bantug</b:Last>
            <b:First>Elissa</b:First>
            <b:Middle>T</b:Middle>
          </b:Person>
          <b:Person>
            <b:Last>Wu</b:Last>
            <b:First>W</b:First>
            <b:Middle>Albert</b:Middle>
          </b:Person>
          <b:Person>
            <b:Last>Wolff</b:Last>
            <b:First>Antonio</b:First>
            <b:Middle>C</b:Middle>
          </b:Person>
          <b:Person>
            <b:Last>Jensen</b:Last>
            <b:First>Roxanne</b:First>
            <b:Middle>E</b:Middle>
          </b:Person>
        </b:NameList>
      </b:Author>
    </b:Author>
    <b:Title>The Role of Informatics in Promoting Patient-Centered Care</b:Title>
    <b:JournalName>Cancer Journal</b:JournalName>
    <b:Year>2011</b:Year>
    <b:Pages>211-218</b:Pages>
    <b:Volume>17</b:Volume>
    <b:Issue>4</b:Issue>
    <b:RefOrder>3</b:RefOrder>
  </b:Source>
  <b:Source>
    <b:Tag>San17</b:Tag>
    <b:SourceType>JournalArticle</b:SourceType>
    <b:Guid>{D89B447A-B909-4803-9C3F-F86FC1E9E7CB}</b:Guid>
    <b:Author>
      <b:Author>
        <b:NameList>
          <b:Person>
            <b:Last>Sans</b:Last>
            <b:First>Mireia</b:First>
          </b:Person>
          <b:Person>
            <b:Last>Morilla</b:Last>
            <b:First>Ruiz</b:First>
          </b:Person>
        </b:NameList>
      </b:Author>
    </b:Author>
    <b:Title>Implementing Technology in Healthcare: Insights from Physicians</b:Title>
    <b:JournalName>BMC Medical Informatics and Decision Making</b:JournalName>
    <b:Year>2017</b:Year>
    <b:Pages>26-30</b:Pages>
    <b:Volume>17</b:Volume>
    <b:Issue>92</b:Issue>
    <b:RefOrder>4</b:RefOrder>
  </b:Source>
</b:Sources>
</file>

<file path=customXml/itemProps1.xml><?xml version="1.0" encoding="utf-8"?>
<ds:datastoreItem xmlns:ds="http://schemas.openxmlformats.org/officeDocument/2006/customXml" ds:itemID="{1E2C8431-C99D-4690-B7EA-3CBF6003F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6</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7</cp:revision>
  <dcterms:created xsi:type="dcterms:W3CDTF">2020-08-12T19:41:00Z</dcterms:created>
  <dcterms:modified xsi:type="dcterms:W3CDTF">2020-08-13T04:26:00Z</dcterms:modified>
</cp:coreProperties>
</file>